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北川民次略歴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１８９４年（明治２７年）　静岡県金谷町に生まれる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１９１０年（明治４３年）　静岡商業学校を卒業、早稲田大学予科に入学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１９１３年（大正２年）　　早稲田大学予科を中退、油絵を描き始める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１９１４年（大正３年）　　アメリカ、ポートランド市に渡米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１９２４年（大正１３年）　メキシコ市国立美術館に通い３ヶ月で卒業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その後、メキシコで活躍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１９３３年（昭和８年）　　メキシコで　藤田嗣治の訪問を受ける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１９３６年（昭和１１年）　帰国、その後瀬戸市に移住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１９３７年（昭和１２年）　藤田嗣治の推薦を受け、第２４回二科展に出品、会員となる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フランス美術偏重の日本画壇に衝撃を与える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ーーーーーーーーーーーーーーーーーーーーーーーーーーーー</w:t>
      </w:r>
      <w:r>
        <w:rPr>
          <w:rFonts w:eastAsia="游明朝体 ミディアム" w:hint="eastAsia"/>
          <w:rtl w:val="0"/>
          <w:lang w:val="ja-JP" w:eastAsia="ja-JP"/>
        </w:rPr>
        <w:t>ーー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名古屋動物園美術学校、児童美術学校開設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中日文化賞、現代日本美術展優秀賞、第６回現代日本美術展佳作賞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等を受賞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</w:t>
      </w:r>
      <w:r>
        <w:rPr>
          <w:rFonts w:eastAsia="游明朝体 ミディアム" w:hint="eastAsia"/>
          <w:rtl w:val="0"/>
          <w:lang w:val="ja-JP" w:eastAsia="ja-JP"/>
        </w:rPr>
        <w:t>ーーーーーーーーーーーーーーーーーーーーーーーーーーーーーー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壁画として　瀬戸市立図書館、カゴメ名古屋本社ビル、</w:t>
      </w:r>
      <w:r>
        <w:rPr>
          <w:rFonts w:ascii="游明朝体 ミディアム" w:hAnsi="游明朝体 ミディアム"/>
          <w:rtl w:val="0"/>
          <w:lang w:val="en-US"/>
        </w:rPr>
        <w:t>CBC</w:t>
      </w:r>
      <w:r>
        <w:rPr>
          <w:rFonts w:eastAsia="游明朝体 ミディアム" w:hint="eastAsia"/>
          <w:rtl w:val="0"/>
          <w:lang w:val="ja-JP" w:eastAsia="ja-JP"/>
        </w:rPr>
        <w:t>会館等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に残されている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名古屋市美術館には２００点の民次の作品があります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瀬戸市には、北川民次アトリエが保存されており、瀬戸信用金庫　　　　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アートギャラリーにも、民次の作品が展示されています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ーーーーーーーーーーーーーーーーーーーーーーーーーーーーーー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静岡商業学校在学中は、絵より文章が得意で、「三文文士」という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あだ名もつけられていたほどです（静商創立１００周年記念誌の２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２４ページに先生との対話が綴られています）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その才能を活かし、多くの著述作品を残しています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「北川民次美術教育論」「絵を描く子供たち」「北川民次ーメキシ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コの青春」等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ーーーーーーーーーーーーーーーーーーーーーーーーーーーーーー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１９７８年（昭和５３年）　二科会会長になる　その後辞任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１９８９年（平成元年）　　逝去　享年９５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７月〜１０月　「北川民次展」を名古屋市美術館、静岡県立美術館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で開催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ascii="游明朝体 ミディアム" w:hAnsi="游明朝体 ミディアム" w:hint="default"/>
          <w:rtl w:val="0"/>
          <w:lang w:val="en-US"/>
        </w:rPr>
        <w:t>———————————————————————————————————————————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記念講演会講師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瀬戸市美術館館長　服部　文孝様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学芸員でもあり北川民次については、非常に憧憬が深く北川民次ア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　　　　　　　トリエも</w:t>
      </w:r>
      <w:r>
        <w:rPr>
          <w:rFonts w:eastAsia="游明朝体 ミディアム" w:hint="eastAsia"/>
          <w:rtl w:val="0"/>
          <w:lang w:val="ja-JP" w:eastAsia="ja-JP"/>
        </w:rPr>
        <w:t>監修</w:t>
      </w:r>
    </w:p>
    <w:p>
      <w:pPr>
        <w:pStyle w:val="本文"/>
      </w:pPr>
      <w:r>
        <w:rPr>
          <w:rFonts w:eastAsia="游明朝体 ミディアム" w:hint="eastAsia"/>
          <w:rtl w:val="0"/>
          <w:lang w:val="ja-JP" w:eastAsia="ja-JP"/>
        </w:rPr>
        <w:t>　＊まだ、ご本人より資料が届いていません　　　　　　　　　　　　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游明朝体 ミディアム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ja-JP" w:eastAsia="ja-JP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